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8C" w:rsidRDefault="00843B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31AF2" wp14:editId="41ED9C57">
                <wp:simplePos x="0" y="0"/>
                <wp:positionH relativeFrom="column">
                  <wp:posOffset>160020</wp:posOffset>
                </wp:positionH>
                <wp:positionV relativeFrom="paragraph">
                  <wp:posOffset>2964181</wp:posOffset>
                </wp:positionV>
                <wp:extent cx="2466975" cy="29032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AC" w:rsidRPr="00843B4D" w:rsidRDefault="00EF5CAC" w:rsidP="0047686F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</w:pPr>
                            <w:r w:rsidRPr="00843B4D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Math: </w:t>
                            </w:r>
                            <w:r w:rsidR="00843B4D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In this unit of math we are focusing on problem solving.  Second graders are planning out and solving number stories by using diagrams and other strategies to find the answer. 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3B4D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>Students are busy adding and subtracting multi-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digit numbers. </w:t>
                            </w:r>
                            <w:r w:rsidR="00843B4D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 We will be learning different ways to add such as partial-sums addition.  We will also learn the concept of ballpark estimates and what it means to “round” numbers. 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>We can’t wait to be expert problem solvers!</w:t>
                            </w:r>
                          </w:p>
                          <w:p w:rsidR="00EF5CAC" w:rsidRPr="00843B4D" w:rsidRDefault="00FD5A18" w:rsidP="0047686F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</w:pPr>
                            <w:r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Don’t forget 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to keep checking out </w:t>
                            </w:r>
                            <w:proofErr w:type="spellStart"/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>Dreambox</w:t>
                            </w:r>
                            <w:proofErr w:type="spellEnd"/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 Learning and Co</w:t>
                            </w:r>
                            <w:r w:rsidR="00FF3583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nnect Ed for even more practice 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 xml:space="preserve">and support! </w:t>
                            </w:r>
                            <w:hyperlink r:id="rId4" w:history="1">
                              <w:r w:rsidR="00EF5CAC" w:rsidRPr="00843B4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https://play.dreambox.com/play/login</w:t>
                              </w:r>
                            </w:hyperlink>
                          </w:p>
                          <w:p w:rsidR="00EF5CAC" w:rsidRPr="00843B4D" w:rsidRDefault="00843B4D" w:rsidP="0047686F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>Connect</w:t>
                            </w:r>
                            <w:r w:rsidR="00415AB7" w:rsidRPr="00843B4D">
                              <w:rPr>
                                <w:rFonts w:ascii="Arial" w:hAnsi="Arial" w:cs="Arial"/>
                                <w:color w:val="2C4853"/>
                                <w:sz w:val="18"/>
                                <w:szCs w:val="18"/>
                              </w:rPr>
                              <w:t>Ed:</w:t>
                            </w:r>
                            <w:r w:rsidR="00EF5CAC" w:rsidRPr="00843B4D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https://connected.mcgraw-hill.com/connected/pictorialLoginSchool.do?code=e5e8</w:t>
                            </w:r>
                            <w:proofErr w:type="gramEnd"/>
                          </w:p>
                          <w:p w:rsidR="00EF5CAC" w:rsidRPr="00CB1379" w:rsidRDefault="00EF5CAC" w:rsidP="00C42280">
                            <w:pPr>
                              <w:pStyle w:val="NormalWeb"/>
                              <w:rPr>
                                <w:rFonts w:ascii="KG Miss Kindergarten" w:hAnsi="KG Miss Kindergarten" w:cs="Arial"/>
                                <w:color w:val="2C4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KG Miss Kindergarten" w:hAnsi="KG Miss Kindergarten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EF5CAC" w:rsidRPr="00CB1379" w:rsidRDefault="00EF5CAC">
                            <w:pP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1A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6pt;margin-top:233.4pt;width:194.25pt;height:2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" filled="f" stroked="f">
                <v:textbox>
                  <w:txbxContent>
                    <w:p w:rsidR="00EF5CAC" w:rsidRPr="00843B4D" w:rsidRDefault="00EF5CAC" w:rsidP="0047686F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</w:pPr>
                      <w:r w:rsidRPr="00843B4D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Math: </w:t>
                      </w:r>
                      <w:r w:rsidR="00843B4D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In this unit of math we are focusing on</w:t>
                      </w:r>
                      <w:r w:rsidR="00843B4D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 problem solving.  Second graders are planning out and solving number stories by using diagrams and other strategies to find the answer. 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  </w:t>
                      </w:r>
                      <w:r w:rsidR="00843B4D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Students are busy adding and subtracting multi-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digit numbers. </w:t>
                      </w:r>
                      <w:r w:rsidR="00843B4D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 We will be learning different ways to add such as partial-sums addition.  We will also learn the concept of ballpark estimates and what it means to “round” numbers. 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 </w:t>
                      </w:r>
                      <w:r w:rsid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We can’t wait to be expert problem solvers!</w:t>
                      </w:r>
                    </w:p>
                    <w:p w:rsidR="00EF5CAC" w:rsidRPr="00843B4D" w:rsidRDefault="00FD5A18" w:rsidP="0047686F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</w:pPr>
                      <w:r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Don’t forget 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to keep checking out Dreambox Learning and Co</w:t>
                      </w:r>
                      <w:r w:rsidR="00FF3583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nnect Ed for even more practice 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 xml:space="preserve">and support! </w:t>
                      </w:r>
                      <w:hyperlink r:id="rId5" w:history="1">
                        <w:r w:rsidR="00EF5CAC" w:rsidRPr="00843B4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https://play.dreambox.com/play/login</w:t>
                        </w:r>
                      </w:hyperlink>
                    </w:p>
                    <w:p w:rsidR="00EF5CAC" w:rsidRPr="00843B4D" w:rsidRDefault="00843B4D" w:rsidP="0047686F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66FF"/>
                          <w:sz w:val="18"/>
                          <w:szCs w:val="18"/>
                        </w:rPr>
                      </w:pPr>
                      <w:r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Connect</w:t>
                      </w:r>
                      <w:r w:rsidR="00415AB7" w:rsidRPr="00843B4D">
                        <w:rPr>
                          <w:rFonts w:ascii="Arial" w:hAnsi="Arial" w:cs="Arial"/>
                          <w:color w:val="2C4853"/>
                          <w:sz w:val="18"/>
                          <w:szCs w:val="18"/>
                        </w:rPr>
                        <w:t>Ed:</w:t>
                      </w:r>
                      <w:r w:rsidR="00EF5CAC" w:rsidRPr="00843B4D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https://connected.mcgraw-hill.com/connected/pictorialLoginSchool.do?code=e5e8</w:t>
                      </w:r>
                    </w:p>
                    <w:p w:rsidR="00EF5CAC" w:rsidRPr="00CB1379" w:rsidRDefault="00EF5CAC" w:rsidP="00C42280">
                      <w:pPr>
                        <w:pStyle w:val="NormalWeb"/>
                        <w:rPr>
                          <w:rFonts w:ascii="KG Miss Kindergarten" w:hAnsi="KG Miss Kindergarten" w:cs="Arial"/>
                          <w:color w:val="2C4853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KG Miss Kindergarten" w:hAnsi="KG Miss Kindergarten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EF5CAC" w:rsidRPr="00CB1379" w:rsidRDefault="00EF5CAC">
                      <w:pPr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0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A47D4" wp14:editId="75828A12">
                <wp:simplePos x="0" y="0"/>
                <wp:positionH relativeFrom="column">
                  <wp:posOffset>466725</wp:posOffset>
                </wp:positionH>
                <wp:positionV relativeFrom="paragraph">
                  <wp:posOffset>6057900</wp:posOffset>
                </wp:positionV>
                <wp:extent cx="4791075" cy="2209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AC" w:rsidRDefault="00EF5CAC" w:rsidP="006F6E71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1379">
                              <w:rPr>
                                <w:rStyle w:val="Strong"/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Reader’s &amp; Writer’s Workshop</w:t>
                            </w:r>
                          </w:p>
                          <w:p w:rsidR="000808BA" w:rsidRPr="000808BA" w:rsidRDefault="006F6E71" w:rsidP="0018006E">
                            <w:pPr>
                              <w:pStyle w:val="NormalWeb"/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</w:pPr>
                            <w:r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Reader’s Workshop </w:t>
                            </w:r>
                            <w:r w:rsidR="000808BA"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>continues to be a time to build our reading skills and strategies</w:t>
                            </w:r>
                            <w:r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!  </w:t>
                            </w:r>
                            <w:r w:rsidR="000808BA"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>We are becoming deeper readers who analyze characters and their traits as they grow and change through a story. Students are also recognizing similarities and differences between characters and texts. We look forward to finding out more about literary lang</w:t>
                            </w:r>
                            <w:r w:rsidR="002B11E4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>uage and how to play with words!</w:t>
                            </w:r>
                            <w:r w:rsidR="000808BA"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F5CAC" w:rsidRPr="000808BA" w:rsidRDefault="000808BA" w:rsidP="0018006E">
                            <w:pPr>
                              <w:pStyle w:val="NormalWeb"/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</w:pPr>
                            <w:r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>If you are in the market for a restaurant recommendation, a new toy, or even a new book to read, be on the lookout for our Persuasive Reviews</w:t>
                            </w:r>
                            <w:r w:rsidR="002B11E4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>!</w:t>
                            </w:r>
                            <w:r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  Our second grade critics have been busy in Writer’s Workshop.</w:t>
                            </w:r>
                            <w:r w:rsidR="006F6E71"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808BA">
                              <w:rPr>
                                <w:rFonts w:ascii="Arial" w:hAnsi="Arial" w:cs="Arial"/>
                                <w:color w:val="2C4853"/>
                                <w:sz w:val="19"/>
                                <w:szCs w:val="19"/>
                              </w:rPr>
                              <w:t xml:space="preserve">We are excited to try our hand at a different genre—Fiction Writing! Students will get the chance to use their imagination and the story elements they have been identifying as they read during Reader’s Workshop.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47D4" id="Text Box 3" o:spid="_x0000_s1027" type="#_x0000_t202" style="position:absolute;margin-left:36.75pt;margin-top:477pt;width:377.25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" filled="f" stroked="f">
                <v:textbox>
                  <w:txbxContent>
                    <w:p w:rsidR="00EF5CAC" w:rsidRDefault="00EF5CAC" w:rsidP="006F6E71">
                      <w:pPr>
                        <w:pStyle w:val="NormalWeb"/>
                        <w:jc w:val="center"/>
                        <w:rPr>
                          <w:rStyle w:val="Strong"/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B1379">
                        <w:rPr>
                          <w:rStyle w:val="Strong"/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Reader’s &amp; Writer’s Workshop</w:t>
                      </w:r>
                    </w:p>
                    <w:p w:rsidR="000808BA" w:rsidRPr="000808BA" w:rsidRDefault="006F6E71" w:rsidP="0018006E">
                      <w:pPr>
                        <w:pStyle w:val="NormalWeb"/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</w:pP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Reader’s Workshop </w:t>
                      </w:r>
                      <w:r w:rsidR="000808BA"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continues to be a time to build our reading skills and strategies</w:t>
                      </w: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!  </w:t>
                      </w:r>
                      <w:r w:rsidR="000808BA"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We are becoming deeper readers who analyze characters and their traits as they grow and change through a story. Students are also recognizing similarities and differences between characters and texts. We look forward to finding out more about literary lang</w:t>
                      </w:r>
                      <w:r w:rsidR="002B11E4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uage and how to play with words!</w:t>
                      </w:r>
                      <w:bookmarkStart w:id="1" w:name="_GoBack"/>
                      <w:bookmarkEnd w:id="1"/>
                      <w:r w:rsidR="000808BA"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F5CAC" w:rsidRPr="000808BA" w:rsidRDefault="000808BA" w:rsidP="0018006E">
                      <w:pPr>
                        <w:pStyle w:val="NormalWeb"/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</w:pP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If you are in the market for a restaurant recommendation, a new toy, or even a new book to read, b</w:t>
                      </w: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e on the lookout for our Persuasive Reviews</w:t>
                      </w:r>
                      <w:r w:rsidR="002B11E4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>!</w:t>
                      </w: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  Our second grade critics have been busy in Writer’s Workshop.</w:t>
                      </w:r>
                      <w:r w:rsidR="006F6E71"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  </w:t>
                      </w:r>
                      <w:r w:rsidRPr="000808BA">
                        <w:rPr>
                          <w:rFonts w:ascii="Arial" w:hAnsi="Arial" w:cs="Arial"/>
                          <w:color w:val="2C4853"/>
                          <w:sz w:val="19"/>
                          <w:szCs w:val="19"/>
                        </w:rPr>
                        <w:t xml:space="preserve">We are excited to try our hand at a different genre—Fiction Writing! Students will get the chance to use their imagination and the story elements they have been identifying as they read during Reader’s Workshop. </w:t>
                      </w:r>
                    </w:p>
                  </w:txbxContent>
                </v:textbox>
              </v:shape>
            </w:pict>
          </mc:Fallback>
        </mc:AlternateContent>
      </w:r>
      <w:r w:rsidR="000C0F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50096" wp14:editId="5EC43DDA">
                <wp:simplePos x="0" y="0"/>
                <wp:positionH relativeFrom="column">
                  <wp:posOffset>3048000</wp:posOffset>
                </wp:positionH>
                <wp:positionV relativeFrom="paragraph">
                  <wp:posOffset>2962275</wp:posOffset>
                </wp:positionV>
                <wp:extent cx="2354580" cy="2743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AC" w:rsidRPr="00637C74" w:rsidRDefault="00EF5CAC" w:rsidP="00B74315">
                            <w:pPr>
                              <w:pStyle w:val="NormalWeb"/>
                              <w:rPr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</w:pPr>
                            <w:r w:rsidRPr="00637C74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Pr="00637C74">
                              <w:rPr>
                                <w:rFonts w:ascii="Arial" w:hAnsi="Arial" w:cs="Arial"/>
                                <w:color w:val="3CB371"/>
                                <w:sz w:val="22"/>
                                <w:szCs w:val="22"/>
                              </w:rPr>
                              <w:t>:</w:t>
                            </w:r>
                            <w:r w:rsidRPr="00637C74">
                              <w:rPr>
                                <w:rStyle w:val="apple-converted-space"/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  <w:t> </w:t>
                            </w:r>
                            <w:r w:rsidR="00BD2A3A" w:rsidRPr="00637C74">
                              <w:rPr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  <w:t xml:space="preserve">We are kicking off March with Read Across America Week!  There are many fun Dr. Seuss themed activities planned </w:t>
                            </w:r>
                          </w:p>
                          <w:p w:rsidR="00EF5CAC" w:rsidRPr="00637C74" w:rsidRDefault="00EF5CAC" w:rsidP="00B74315">
                            <w:pPr>
                              <w:pStyle w:val="NormalWeb"/>
                              <w:rPr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</w:pPr>
                            <w:r w:rsidRPr="00637C74">
                              <w:rPr>
                                <w:rFonts w:ascii="Arial" w:hAnsi="Arial" w:cs="Arial"/>
                                <w:b/>
                                <w:color w:val="2C4853"/>
                                <w:sz w:val="22"/>
                                <w:szCs w:val="22"/>
                                <w:u w:val="single"/>
                              </w:rPr>
                              <w:t xml:space="preserve">Spelling/ Project Read: </w:t>
                            </w:r>
                            <w:r w:rsidR="006F6E71" w:rsidRPr="00637C74">
                              <w:rPr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  <w:t xml:space="preserve">Our word work is continuing to grow.  We are working hard to take the skills we are learning in isolation and applying them to our reading and writing practices.  </w:t>
                            </w:r>
                            <w:r w:rsidR="001C23FA" w:rsidRPr="00637C74">
                              <w:rPr>
                                <w:rFonts w:ascii="Arial" w:hAnsi="Arial" w:cs="Arial"/>
                                <w:color w:val="2C4853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F5CAC" w:rsidRDefault="00EF5CAC" w:rsidP="00BF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00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0pt;margin-top:233.25pt;width:185.4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jMSQ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" filled="f" stroked="f">
                <v:textbox>
                  <w:txbxContent>
                    <w:p w:rsidR="00EF5CAC" w:rsidRPr="00637C74" w:rsidRDefault="00EF5CAC" w:rsidP="00B74315">
                      <w:pPr>
                        <w:pStyle w:val="NormalWeb"/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</w:pPr>
                      <w:r w:rsidRPr="00637C74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Pr="00637C74">
                        <w:rPr>
                          <w:rFonts w:ascii="Arial" w:hAnsi="Arial" w:cs="Arial"/>
                          <w:color w:val="3CB371"/>
                          <w:sz w:val="22"/>
                          <w:szCs w:val="22"/>
                        </w:rPr>
                        <w:t>:</w:t>
                      </w:r>
                      <w:r w:rsidRPr="00637C74">
                        <w:rPr>
                          <w:rStyle w:val="apple-converted-space"/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  <w:t> </w:t>
                      </w:r>
                      <w:r w:rsidR="00BD2A3A" w:rsidRPr="00637C74"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  <w:t xml:space="preserve">We are kicking off March with Read Across America Week!  There are many fun Dr. </w:t>
                      </w:r>
                      <w:r w:rsidR="00BD2A3A" w:rsidRPr="00637C74"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  <w:t xml:space="preserve">Seuss themed activities planned </w:t>
                      </w:r>
                      <w:bookmarkStart w:id="1" w:name="_GoBack"/>
                      <w:bookmarkEnd w:id="1"/>
                    </w:p>
                    <w:p w:rsidR="00EF5CAC" w:rsidRPr="00637C74" w:rsidRDefault="00EF5CAC" w:rsidP="00B74315">
                      <w:pPr>
                        <w:pStyle w:val="NormalWeb"/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</w:pPr>
                      <w:r w:rsidRPr="00637C74">
                        <w:rPr>
                          <w:rFonts w:ascii="Arial" w:hAnsi="Arial" w:cs="Arial"/>
                          <w:b/>
                          <w:color w:val="2C4853"/>
                          <w:sz w:val="22"/>
                          <w:szCs w:val="22"/>
                          <w:u w:val="single"/>
                        </w:rPr>
                        <w:t xml:space="preserve">Spelling/ Project Read: </w:t>
                      </w:r>
                      <w:r w:rsidR="006F6E71" w:rsidRPr="00637C74"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  <w:t xml:space="preserve">Our word work is continuing to grow.  We are working hard to take the skills we are learning in isolation and applying them to our reading and writing practices.  </w:t>
                      </w:r>
                      <w:r w:rsidR="001C23FA" w:rsidRPr="00637C74">
                        <w:rPr>
                          <w:rFonts w:ascii="Arial" w:hAnsi="Arial" w:cs="Arial"/>
                          <w:color w:val="2C4853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F5CAC" w:rsidRDefault="00EF5CAC" w:rsidP="00BF012B"/>
                  </w:txbxContent>
                </v:textbox>
              </v:shape>
            </w:pict>
          </mc:Fallback>
        </mc:AlternateContent>
      </w:r>
      <w:r w:rsidR="000C0F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5B95A" wp14:editId="0A246D6B">
                <wp:simplePos x="0" y="0"/>
                <wp:positionH relativeFrom="column">
                  <wp:posOffset>3048000</wp:posOffset>
                </wp:positionH>
                <wp:positionV relativeFrom="paragraph">
                  <wp:posOffset>628650</wp:posOffset>
                </wp:positionV>
                <wp:extent cx="2360930" cy="18288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AC" w:rsidRPr="000C0FDC" w:rsidRDefault="00EF5CAC" w:rsidP="00E546F4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 w:rsidRPr="000C0FDC"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Welcome to </w:t>
                            </w:r>
                          </w:p>
                          <w:p w:rsidR="00EF5CAC" w:rsidRPr="000C0FDC" w:rsidRDefault="009F676C" w:rsidP="00E546F4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Mrs. </w:t>
                            </w: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>Ciliento’s</w:t>
                            </w:r>
                            <w:bookmarkStart w:id="0" w:name="_GoBack"/>
                            <w:bookmarkEnd w:id="0"/>
                            <w:r w:rsidR="00EF5CAC" w:rsidRPr="000C0FDC"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 Second Grade! </w:t>
                            </w:r>
                          </w:p>
                          <w:p w:rsidR="00EF5CAC" w:rsidRDefault="00843B4D" w:rsidP="004A512E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:rsidR="00EF5CAC" w:rsidRPr="000C0FDC" w:rsidRDefault="009338DF" w:rsidP="004A512E">
                            <w:pPr>
                              <w:spacing w:after="0"/>
                              <w:jc w:val="center"/>
                              <w:rPr>
                                <w:rFonts w:ascii="Tempus Sans ITC" w:eastAsia="Batang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B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40pt;margin-top:49.5pt;width:185.9pt;height:2in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" strokecolor="white [3212]">
                <v:textbox>
                  <w:txbxContent>
                    <w:p w:rsidR="00EF5CAC" w:rsidRPr="000C0FDC" w:rsidRDefault="00EF5CAC" w:rsidP="00E546F4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</w:pPr>
                      <w:r w:rsidRPr="000C0FDC"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Welcome to </w:t>
                      </w:r>
                    </w:p>
                    <w:p w:rsidR="00EF5CAC" w:rsidRPr="000C0FDC" w:rsidRDefault="009F676C" w:rsidP="00E546F4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Mrs. </w:t>
                      </w:r>
                      <w:r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>Ciliento’s</w:t>
                      </w:r>
                      <w:bookmarkStart w:id="1" w:name="_GoBack"/>
                      <w:bookmarkEnd w:id="1"/>
                      <w:r w:rsidR="00EF5CAC" w:rsidRPr="000C0FDC"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 Second Grade! </w:t>
                      </w:r>
                    </w:p>
                    <w:p w:rsidR="00EF5CAC" w:rsidRDefault="00843B4D" w:rsidP="004A512E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March</w:t>
                      </w:r>
                    </w:p>
                    <w:p w:rsidR="00EF5CAC" w:rsidRPr="000C0FDC" w:rsidRDefault="009338DF" w:rsidP="004A512E">
                      <w:pPr>
                        <w:spacing w:after="0"/>
                        <w:jc w:val="center"/>
                        <w:rPr>
                          <w:rFonts w:ascii="Tempus Sans ITC" w:eastAsia="Batang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63C69">
        <w:rPr>
          <w:noProof/>
        </w:rPr>
        <w:drawing>
          <wp:anchor distT="0" distB="0" distL="114300" distR="114300" simplePos="0" relativeHeight="251658240" behindDoc="1" locked="0" layoutInCell="1" allowOverlap="1" wp14:anchorId="428E6732" wp14:editId="6C19C77F">
            <wp:simplePos x="0" y="0"/>
            <wp:positionH relativeFrom="margin">
              <wp:posOffset>-619125</wp:posOffset>
            </wp:positionH>
            <wp:positionV relativeFrom="paragraph">
              <wp:posOffset>-371475</wp:posOffset>
            </wp:positionV>
            <wp:extent cx="6877050" cy="9305925"/>
            <wp:effectExtent l="0" t="0" r="0" b="9525"/>
            <wp:wrapNone/>
            <wp:docPr id="278" name="Newsletter Templates Chic &amp; Glam 6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Newsletter Templates Chic &amp; Glam 6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305925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</wp:anchor>
        </w:drawing>
      </w:r>
    </w:p>
    <w:sectPr w:rsidR="00A9708C" w:rsidSect="004B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2A"/>
    <w:rsid w:val="000808BA"/>
    <w:rsid w:val="00097F5A"/>
    <w:rsid w:val="000C0FDC"/>
    <w:rsid w:val="0018006E"/>
    <w:rsid w:val="001C23FA"/>
    <w:rsid w:val="001E6E69"/>
    <w:rsid w:val="001F1060"/>
    <w:rsid w:val="00204494"/>
    <w:rsid w:val="00235DF7"/>
    <w:rsid w:val="00257DF0"/>
    <w:rsid w:val="002B11E4"/>
    <w:rsid w:val="003017DD"/>
    <w:rsid w:val="003341A2"/>
    <w:rsid w:val="00347E85"/>
    <w:rsid w:val="003A0865"/>
    <w:rsid w:val="00415AB7"/>
    <w:rsid w:val="00451FD7"/>
    <w:rsid w:val="0047686F"/>
    <w:rsid w:val="004A512E"/>
    <w:rsid w:val="004B2E90"/>
    <w:rsid w:val="00500754"/>
    <w:rsid w:val="00524A56"/>
    <w:rsid w:val="00560261"/>
    <w:rsid w:val="00637C74"/>
    <w:rsid w:val="00663C69"/>
    <w:rsid w:val="00672ECC"/>
    <w:rsid w:val="006C4B7E"/>
    <w:rsid w:val="006F6E71"/>
    <w:rsid w:val="00741ED3"/>
    <w:rsid w:val="007E2381"/>
    <w:rsid w:val="00843B4D"/>
    <w:rsid w:val="008C40F2"/>
    <w:rsid w:val="00922B9F"/>
    <w:rsid w:val="00923180"/>
    <w:rsid w:val="009338DF"/>
    <w:rsid w:val="009E1640"/>
    <w:rsid w:val="009F676C"/>
    <w:rsid w:val="00A4269B"/>
    <w:rsid w:val="00A87224"/>
    <w:rsid w:val="00A9708C"/>
    <w:rsid w:val="00B0080D"/>
    <w:rsid w:val="00B74315"/>
    <w:rsid w:val="00B82454"/>
    <w:rsid w:val="00BD2A3A"/>
    <w:rsid w:val="00BE33CF"/>
    <w:rsid w:val="00BF012B"/>
    <w:rsid w:val="00C21406"/>
    <w:rsid w:val="00C42280"/>
    <w:rsid w:val="00C67002"/>
    <w:rsid w:val="00CB1379"/>
    <w:rsid w:val="00CB5B70"/>
    <w:rsid w:val="00D62BEA"/>
    <w:rsid w:val="00E00FEE"/>
    <w:rsid w:val="00E0432A"/>
    <w:rsid w:val="00E546F4"/>
    <w:rsid w:val="00E92DD6"/>
    <w:rsid w:val="00EE03B9"/>
    <w:rsid w:val="00EE5DEA"/>
    <w:rsid w:val="00EF5CAC"/>
    <w:rsid w:val="00EF7BC4"/>
    <w:rsid w:val="00FD5A1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A5C7"/>
  <w15:docId w15:val="{F1C8EBAA-0E4E-4619-A985-F3174FE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454"/>
  </w:style>
  <w:style w:type="character" w:styleId="Strong">
    <w:name w:val="Strong"/>
    <w:basedOn w:val="DefaultParagraphFont"/>
    <w:uiPriority w:val="22"/>
    <w:qFormat/>
    <w:rsid w:val="00B82454"/>
    <w:rPr>
      <w:b/>
      <w:bCs/>
    </w:rPr>
  </w:style>
  <w:style w:type="character" w:styleId="Emphasis">
    <w:name w:val="Emphasis"/>
    <w:basedOn w:val="DefaultParagraphFont"/>
    <w:uiPriority w:val="20"/>
    <w:qFormat/>
    <w:rsid w:val="00B74315"/>
    <w:rPr>
      <w:i/>
      <w:iCs/>
    </w:rPr>
  </w:style>
  <w:style w:type="character" w:styleId="Hyperlink">
    <w:name w:val="Hyperlink"/>
    <w:basedOn w:val="DefaultParagraphFont"/>
    <w:uiPriority w:val="99"/>
    <w:unhideWhenUsed/>
    <w:rsid w:val="00EF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ay.dreambox.com/play/login" TargetMode="External"/><Relationship Id="rId4" Type="http://schemas.openxmlformats.org/officeDocument/2006/relationships/hyperlink" Target="https://play.dreambox.com/play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Guardino</dc:creator>
  <cp:lastModifiedBy>Ciliento,Jennifer</cp:lastModifiedBy>
  <cp:revision>2</cp:revision>
  <cp:lastPrinted>2017-03-28T15:19:00Z</cp:lastPrinted>
  <dcterms:created xsi:type="dcterms:W3CDTF">2020-03-09T13:47:00Z</dcterms:created>
  <dcterms:modified xsi:type="dcterms:W3CDTF">2020-03-09T13:47:00Z</dcterms:modified>
</cp:coreProperties>
</file>